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986C" w14:textId="77777777" w:rsidR="00D8660E" w:rsidRDefault="00D8660E" w:rsidP="00D8660E">
      <w:pPr>
        <w:pStyle w:val="BodyText"/>
        <w:rPr>
          <w:rFonts w:cs="Arial"/>
          <w:b/>
          <w:bCs/>
          <w:color w:val="000000"/>
          <w:sz w:val="26"/>
          <w:szCs w:val="26"/>
        </w:rPr>
      </w:pPr>
    </w:p>
    <w:p w14:paraId="10360AFE" w14:textId="21A11EE6" w:rsidR="00D8660E" w:rsidRPr="0091678C" w:rsidRDefault="00D8660E" w:rsidP="00D8660E">
      <w:pPr>
        <w:spacing w:after="160" w:line="259" w:lineRule="auto"/>
        <w:rPr>
          <w:rFonts w:cs="Arial"/>
          <w:b/>
          <w:bCs/>
          <w:i/>
          <w:iCs/>
        </w:rPr>
      </w:pPr>
      <w:r w:rsidRPr="0091678C">
        <w:rPr>
          <w:rFonts w:cs="Arial"/>
          <w:b/>
          <w:bCs/>
          <w:i/>
          <w:iCs/>
        </w:rPr>
        <w:t>ANNUAL SPRING GENERAL MEETING</w:t>
      </w:r>
      <w:r w:rsidR="00206C83" w:rsidRPr="0091678C">
        <w:rPr>
          <w:rFonts w:cs="Arial"/>
          <w:b/>
          <w:bCs/>
          <w:i/>
          <w:iCs/>
        </w:rPr>
        <w:t xml:space="preserve"> MINUTES</w:t>
      </w:r>
    </w:p>
    <w:p w14:paraId="1F0B1E01" w14:textId="703F1E9F" w:rsidR="00D8660E" w:rsidRPr="0091678C" w:rsidRDefault="00D8660E" w:rsidP="00D8660E">
      <w:pPr>
        <w:spacing w:after="160" w:line="259" w:lineRule="auto"/>
        <w:rPr>
          <w:rFonts w:cs="Arial"/>
          <w:i/>
          <w:iCs/>
        </w:rPr>
      </w:pPr>
      <w:r w:rsidRPr="0091678C">
        <w:rPr>
          <w:rFonts w:cs="Arial"/>
          <w:i/>
          <w:iCs/>
        </w:rPr>
        <w:t>10:00 AM Sat. June 6, 2020 - Zoom Meeting</w:t>
      </w:r>
    </w:p>
    <w:p w14:paraId="5243FADB" w14:textId="4364DB64" w:rsidR="00D8660E" w:rsidRPr="0091678C" w:rsidRDefault="00D8660E" w:rsidP="00D8660E">
      <w:pPr>
        <w:spacing w:after="160" w:line="259" w:lineRule="auto"/>
        <w:jc w:val="center"/>
        <w:rPr>
          <w:rFonts w:cs="Arial"/>
          <w:b/>
          <w:bCs/>
          <w:i/>
          <w:iCs/>
        </w:rPr>
      </w:pPr>
      <w:r w:rsidRPr="0091678C">
        <w:rPr>
          <w:rFonts w:cs="Arial"/>
          <w:b/>
          <w:bCs/>
          <w:i/>
          <w:iCs/>
        </w:rPr>
        <w:t>COOL HILL PARK ADDITIONS 1 AND 2 PROPERTY OWNERS ASSOCIATION - AGENDA</w:t>
      </w:r>
    </w:p>
    <w:p w14:paraId="14FB917B" w14:textId="77777777" w:rsidR="00D8660E" w:rsidRPr="0091678C" w:rsidRDefault="00D8660E" w:rsidP="00D8660E">
      <w:pPr>
        <w:spacing w:after="160" w:line="259" w:lineRule="auto"/>
        <w:rPr>
          <w:rFonts w:cs="Arial"/>
          <w:i/>
          <w:iCs/>
        </w:rPr>
      </w:pPr>
      <w:r w:rsidRPr="0091678C">
        <w:rPr>
          <w:rFonts w:cs="Arial"/>
          <w:i/>
          <w:iCs/>
        </w:rPr>
        <w:t>Welcome &amp; Opening Remarks – President</w:t>
      </w:r>
    </w:p>
    <w:p w14:paraId="1208E112" w14:textId="77777777" w:rsidR="00D8660E" w:rsidRPr="0091678C" w:rsidRDefault="00D8660E" w:rsidP="00D8660E">
      <w:pPr>
        <w:spacing w:after="160" w:line="259" w:lineRule="auto"/>
        <w:rPr>
          <w:rFonts w:cs="Arial"/>
          <w:b/>
          <w:bCs/>
          <w:i/>
          <w:iCs/>
        </w:rPr>
      </w:pPr>
      <w:r w:rsidRPr="0091678C">
        <w:rPr>
          <w:rFonts w:cs="Arial"/>
          <w:b/>
          <w:bCs/>
          <w:i/>
          <w:iCs/>
        </w:rPr>
        <w:t>I. Meeting Call to order</w:t>
      </w:r>
    </w:p>
    <w:p w14:paraId="79AF2AA7" w14:textId="5B80707D" w:rsidR="00D8660E" w:rsidRPr="0091678C" w:rsidRDefault="00D8660E" w:rsidP="00D8660E">
      <w:pPr>
        <w:spacing w:after="160" w:line="259" w:lineRule="auto"/>
        <w:rPr>
          <w:rFonts w:cs="Arial"/>
          <w:b/>
          <w:bCs/>
          <w:i/>
          <w:iCs/>
        </w:rPr>
      </w:pPr>
      <w:r w:rsidRPr="0091678C">
        <w:rPr>
          <w:rFonts w:cs="Arial"/>
          <w:b/>
          <w:bCs/>
          <w:i/>
          <w:iCs/>
        </w:rPr>
        <w:t>II. Approval of Minutes from Annual Meeting, June 1, 2019</w:t>
      </w:r>
      <w:r w:rsidR="00206C83" w:rsidRPr="0091678C">
        <w:rPr>
          <w:rFonts w:cs="Arial"/>
          <w:b/>
          <w:bCs/>
          <w:i/>
          <w:iCs/>
        </w:rPr>
        <w:t xml:space="preserve"> – Minutes were approved</w:t>
      </w:r>
    </w:p>
    <w:p w14:paraId="500454EF" w14:textId="77777777"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Minutes are posted on the website: http://coolhill.com/CH/</w:t>
      </w:r>
    </w:p>
    <w:p w14:paraId="513B2FDD" w14:textId="77777777" w:rsidR="00D8660E" w:rsidRPr="0091678C" w:rsidRDefault="00D8660E" w:rsidP="00D8660E">
      <w:pPr>
        <w:spacing w:after="160" w:line="259" w:lineRule="auto"/>
        <w:rPr>
          <w:rFonts w:cs="Arial"/>
          <w:b/>
          <w:bCs/>
          <w:i/>
          <w:iCs/>
        </w:rPr>
      </w:pPr>
      <w:r w:rsidRPr="0091678C">
        <w:rPr>
          <w:rFonts w:cs="Arial"/>
          <w:b/>
          <w:bCs/>
          <w:i/>
          <w:iCs/>
        </w:rPr>
        <w:t>III. Nominations and Election of New Board Members; all are two-year terms:</w:t>
      </w:r>
    </w:p>
    <w:p w14:paraId="66A7FF5C" w14:textId="77777777" w:rsidR="00D8660E" w:rsidRPr="0091678C" w:rsidRDefault="00D8660E" w:rsidP="00D8660E">
      <w:pPr>
        <w:spacing w:after="160" w:line="259" w:lineRule="auto"/>
        <w:rPr>
          <w:rFonts w:cs="Arial"/>
          <w:i/>
          <w:iCs/>
        </w:rPr>
      </w:pPr>
      <w:r w:rsidRPr="0091678C">
        <w:rPr>
          <w:rFonts w:cs="Arial"/>
          <w:i/>
          <w:iCs/>
        </w:rPr>
        <w:t xml:space="preserve"> OPEN POSITIONS – 2020/21 PROXY BALLOTS ARE AVAILABLE ON THE WEBSITE</w:t>
      </w:r>
    </w:p>
    <w:p w14:paraId="55FC509A" w14:textId="04751E1E"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One Director - 2-year term (incumbent Luke Burmeister)</w:t>
      </w:r>
      <w:r w:rsidR="00206C83" w:rsidRPr="0091678C">
        <w:rPr>
          <w:rFonts w:cs="Arial"/>
          <w:i/>
          <w:iCs/>
        </w:rPr>
        <w:t xml:space="preserve"> – Nominated, </w:t>
      </w:r>
      <w:proofErr w:type="gramStart"/>
      <w:r w:rsidR="00206C83" w:rsidRPr="0091678C">
        <w:rPr>
          <w:rFonts w:cs="Arial"/>
          <w:i/>
          <w:iCs/>
        </w:rPr>
        <w:t>seconded</w:t>
      </w:r>
      <w:proofErr w:type="gramEnd"/>
      <w:r w:rsidR="00206C83" w:rsidRPr="0091678C">
        <w:rPr>
          <w:rFonts w:cs="Arial"/>
          <w:i/>
          <w:iCs/>
        </w:rPr>
        <w:t xml:space="preserve"> and approved </w:t>
      </w:r>
    </w:p>
    <w:p w14:paraId="4BACF82A" w14:textId="39DB3F6F"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Secretary - 2-year term (incumbent Jodie Tristano)</w:t>
      </w:r>
      <w:r w:rsidR="00206C83" w:rsidRPr="0091678C">
        <w:rPr>
          <w:rFonts w:cs="Arial"/>
          <w:i/>
          <w:iCs/>
        </w:rPr>
        <w:t xml:space="preserve"> – Nominated, </w:t>
      </w:r>
      <w:proofErr w:type="gramStart"/>
      <w:r w:rsidR="00206C83" w:rsidRPr="0091678C">
        <w:rPr>
          <w:rFonts w:cs="Arial"/>
          <w:i/>
          <w:iCs/>
        </w:rPr>
        <w:t>seconded</w:t>
      </w:r>
      <w:proofErr w:type="gramEnd"/>
      <w:r w:rsidR="00206C83" w:rsidRPr="0091678C">
        <w:rPr>
          <w:rFonts w:cs="Arial"/>
          <w:i/>
          <w:iCs/>
        </w:rPr>
        <w:t xml:space="preserve"> and approved </w:t>
      </w:r>
    </w:p>
    <w:p w14:paraId="45B94364" w14:textId="373993BD"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President - 2-year term (incumbent Pat Werner)</w:t>
      </w:r>
      <w:r w:rsidR="00206C83" w:rsidRPr="0091678C">
        <w:rPr>
          <w:rFonts w:cs="Arial"/>
          <w:i/>
          <w:iCs/>
        </w:rPr>
        <w:t xml:space="preserve"> – Nominated, </w:t>
      </w:r>
      <w:proofErr w:type="gramStart"/>
      <w:r w:rsidR="00206C83" w:rsidRPr="0091678C">
        <w:rPr>
          <w:rFonts w:cs="Arial"/>
          <w:i/>
          <w:iCs/>
        </w:rPr>
        <w:t>seconded</w:t>
      </w:r>
      <w:proofErr w:type="gramEnd"/>
      <w:r w:rsidR="00206C83" w:rsidRPr="0091678C">
        <w:rPr>
          <w:rFonts w:cs="Arial"/>
          <w:i/>
          <w:iCs/>
        </w:rPr>
        <w:t xml:space="preserve"> and approved</w:t>
      </w:r>
    </w:p>
    <w:p w14:paraId="6F5B2EE3" w14:textId="77777777" w:rsidR="00D8660E" w:rsidRPr="0091678C" w:rsidRDefault="00D8660E" w:rsidP="00D8660E">
      <w:pPr>
        <w:spacing w:after="160" w:line="259" w:lineRule="auto"/>
        <w:rPr>
          <w:rFonts w:cs="Arial"/>
          <w:i/>
          <w:iCs/>
        </w:rPr>
      </w:pPr>
      <w:r w:rsidRPr="0091678C">
        <w:rPr>
          <w:rFonts w:cs="Arial"/>
          <w:i/>
          <w:iCs/>
        </w:rPr>
        <w:t>The position responsibilities are posted on the website. http://coolhill.com/CH/</w:t>
      </w:r>
    </w:p>
    <w:p w14:paraId="1822B952" w14:textId="77777777"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FY21/22 Open Positions: One Director, VP/Treasurer</w:t>
      </w:r>
    </w:p>
    <w:p w14:paraId="072C4633" w14:textId="77777777" w:rsidR="00D8660E" w:rsidRPr="0091678C" w:rsidRDefault="00D8660E" w:rsidP="00D8660E">
      <w:pPr>
        <w:spacing w:after="160" w:line="259" w:lineRule="auto"/>
        <w:rPr>
          <w:rFonts w:cs="Arial"/>
          <w:b/>
          <w:bCs/>
          <w:i/>
          <w:iCs/>
        </w:rPr>
      </w:pPr>
      <w:r w:rsidRPr="0091678C">
        <w:rPr>
          <w:rFonts w:cs="Arial"/>
          <w:b/>
          <w:bCs/>
          <w:i/>
          <w:iCs/>
        </w:rPr>
        <w:t>IV. Old Business</w:t>
      </w:r>
    </w:p>
    <w:p w14:paraId="488DC9F9" w14:textId="34CA15F7"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Property Maintenance/Landscaping Projects - P. Werner, Board Members</w:t>
      </w:r>
      <w:r w:rsidR="00206C83" w:rsidRPr="0091678C">
        <w:rPr>
          <w:rFonts w:cs="Arial"/>
          <w:i/>
          <w:iCs/>
        </w:rPr>
        <w:t xml:space="preserve"> – 5-year plan was completed with rotting timber replaced by stone, picnic area dug out and updated, path stone was replaced. Fence was </w:t>
      </w:r>
      <w:proofErr w:type="spellStart"/>
      <w:r w:rsidR="00206C83" w:rsidRPr="0091678C">
        <w:rPr>
          <w:rFonts w:cs="Arial"/>
          <w:i/>
          <w:iCs/>
        </w:rPr>
        <w:t>powerwashed</w:t>
      </w:r>
      <w:proofErr w:type="spellEnd"/>
      <w:r w:rsidR="00206C83" w:rsidRPr="0091678C">
        <w:rPr>
          <w:rFonts w:cs="Arial"/>
          <w:i/>
          <w:iCs/>
        </w:rPr>
        <w:t xml:space="preserve">, cleats were </w:t>
      </w:r>
      <w:proofErr w:type="gramStart"/>
      <w:r w:rsidR="00206C83" w:rsidRPr="0091678C">
        <w:rPr>
          <w:rFonts w:cs="Arial"/>
          <w:i/>
          <w:iCs/>
        </w:rPr>
        <w:t>updated</w:t>
      </w:r>
      <w:proofErr w:type="gramEnd"/>
      <w:r w:rsidR="00206C83" w:rsidRPr="0091678C">
        <w:rPr>
          <w:rFonts w:cs="Arial"/>
          <w:i/>
          <w:iCs/>
        </w:rPr>
        <w:t xml:space="preserve"> and several pier boards were replaced. Kayak racks were added to pier 1 area.</w:t>
      </w:r>
    </w:p>
    <w:p w14:paraId="028A3F2F" w14:textId="6AB53A27"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Mandatory maintenance fee - D. Tristano</w:t>
      </w:r>
      <w:r w:rsidR="00206C83" w:rsidRPr="0091678C">
        <w:rPr>
          <w:rFonts w:cs="Arial"/>
          <w:i/>
          <w:iCs/>
        </w:rPr>
        <w:t xml:space="preserve"> No increase to the $175 annual fee</w:t>
      </w:r>
    </w:p>
    <w:p w14:paraId="0CA6ACDE" w14:textId="77777777" w:rsidR="00D8660E" w:rsidRPr="0091678C" w:rsidRDefault="00D8660E" w:rsidP="00D8660E">
      <w:pPr>
        <w:spacing w:after="160" w:line="259" w:lineRule="auto"/>
        <w:rPr>
          <w:rFonts w:cs="Arial"/>
          <w:i/>
          <w:iCs/>
        </w:rPr>
      </w:pPr>
      <w:r w:rsidRPr="0091678C">
        <w:rPr>
          <w:rFonts w:cs="Arial"/>
          <w:i/>
          <w:iCs/>
        </w:rPr>
        <w:t>FEE FORM AND DUE DATE IS AVAILABLE ON THE WEBSITE</w:t>
      </w:r>
    </w:p>
    <w:p w14:paraId="71427C5E" w14:textId="77777777" w:rsidR="00D8660E" w:rsidRPr="0091678C" w:rsidRDefault="00D8660E" w:rsidP="00D8660E">
      <w:pPr>
        <w:spacing w:after="160" w:line="259" w:lineRule="auto"/>
        <w:rPr>
          <w:rFonts w:cs="Arial"/>
          <w:i/>
          <w:iCs/>
        </w:rPr>
      </w:pPr>
      <w:r w:rsidRPr="0091678C">
        <w:rPr>
          <w:rFonts w:cs="Arial"/>
          <w:i/>
          <w:iCs/>
        </w:rPr>
        <w:t>Posted on the website: http://coolhill.com/CH/</w:t>
      </w:r>
    </w:p>
    <w:p w14:paraId="1EAA0A11" w14:textId="77777777"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Park Access/Keys/Boat Decals - D. Tristano/J. Tristano</w:t>
      </w:r>
    </w:p>
    <w:p w14:paraId="7C50F654" w14:textId="77777777" w:rsidR="00D8660E" w:rsidRPr="0091678C" w:rsidRDefault="00D8660E" w:rsidP="00D8660E">
      <w:pPr>
        <w:spacing w:after="160" w:line="259" w:lineRule="auto"/>
        <w:rPr>
          <w:rFonts w:cs="Arial"/>
          <w:i/>
          <w:iCs/>
        </w:rPr>
      </w:pPr>
      <w:r w:rsidRPr="0091678C">
        <w:rPr>
          <w:rFonts w:cs="Arial"/>
          <w:i/>
          <w:iCs/>
        </w:rPr>
        <w:t>Email request to: coolhillpark@gmail.com</w:t>
      </w:r>
    </w:p>
    <w:p w14:paraId="4906F1A5" w14:textId="77777777" w:rsidR="00D8660E" w:rsidRPr="0091678C" w:rsidRDefault="00D8660E" w:rsidP="00D8660E">
      <w:pPr>
        <w:spacing w:after="160" w:line="259" w:lineRule="auto"/>
        <w:rPr>
          <w:rFonts w:cs="Arial"/>
          <w:i/>
          <w:iCs/>
        </w:rPr>
      </w:pPr>
      <w:r w:rsidRPr="0091678C">
        <w:rPr>
          <w:rFonts w:cs="Arial"/>
          <w:i/>
          <w:iCs/>
        </w:rPr>
        <w:t>BOAT REGISTRATION IS AVAILABLE ON THE WEBSITE</w:t>
      </w:r>
    </w:p>
    <w:p w14:paraId="2A712DF8" w14:textId="1FB27513"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Pier Rules, Restrictions and Violations, Boat Docking – P. Werner</w:t>
      </w:r>
      <w:r w:rsidR="00206C83" w:rsidRPr="0091678C">
        <w:rPr>
          <w:rFonts w:cs="Arial"/>
          <w:i/>
          <w:iCs/>
        </w:rPr>
        <w:t xml:space="preserve"> – pier rules and regulations were reviewed including springing your boat in order to keep from damaging piers. </w:t>
      </w:r>
      <w:r w:rsidR="00F93E43" w:rsidRPr="0091678C">
        <w:rPr>
          <w:rFonts w:cs="Arial"/>
          <w:i/>
          <w:iCs/>
        </w:rPr>
        <w:t>Review of boat length was reinforced.</w:t>
      </w:r>
      <w:r w:rsidR="00A27995" w:rsidRPr="0091678C">
        <w:rPr>
          <w:rFonts w:cs="Arial"/>
          <w:i/>
          <w:iCs/>
        </w:rPr>
        <w:t xml:space="preserve"> New procedure will be added to check with DNR to make sure that boats are registered to homeowners. 3 abandoned boats were going to be removed from park property and donated.</w:t>
      </w:r>
      <w:r w:rsidR="00CA1CE8" w:rsidRPr="0091678C">
        <w:rPr>
          <w:rFonts w:cs="Arial"/>
          <w:i/>
          <w:iCs/>
          <w:shd w:val="clear" w:color="auto" w:fill="FFFFFF"/>
        </w:rPr>
        <w:t xml:space="preserve"> The pier rules and restrictions will be updated for 2021 to include maximum boat length.  New rules are posted on the website.  Watercraft should be registered using form on website with boat guidelines reviewed and respected.</w:t>
      </w:r>
    </w:p>
    <w:p w14:paraId="52FD5391" w14:textId="77777777" w:rsidR="00D8660E" w:rsidRPr="0091678C" w:rsidRDefault="00D8660E" w:rsidP="00D8660E">
      <w:pPr>
        <w:spacing w:after="160" w:line="259" w:lineRule="auto"/>
        <w:rPr>
          <w:rFonts w:cs="Arial"/>
          <w:i/>
          <w:iCs/>
        </w:rPr>
      </w:pPr>
      <w:r w:rsidRPr="0091678C">
        <w:rPr>
          <w:rFonts w:cs="Arial"/>
          <w:i/>
          <w:iCs/>
        </w:rPr>
        <w:t>Posted on the website: http://coolhill.com/CH/</w:t>
      </w:r>
    </w:p>
    <w:p w14:paraId="5B7BBEA9" w14:textId="4C33BF9B"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Secretary Update - J. Tristano : new members, directory update, sales</w:t>
      </w:r>
      <w:r w:rsidR="00206C83" w:rsidRPr="0091678C">
        <w:rPr>
          <w:rFonts w:cs="Arial"/>
          <w:i/>
          <w:iCs/>
        </w:rPr>
        <w:t xml:space="preserve"> – </w:t>
      </w:r>
      <w:r w:rsidR="00F93E43" w:rsidRPr="0091678C">
        <w:rPr>
          <w:rFonts w:cs="Arial"/>
          <w:i/>
          <w:iCs/>
        </w:rPr>
        <w:t xml:space="preserve">3 members were in arrears, </w:t>
      </w:r>
      <w:r w:rsidR="00206C83" w:rsidRPr="0091678C">
        <w:rPr>
          <w:rFonts w:cs="Arial"/>
          <w:i/>
          <w:iCs/>
        </w:rPr>
        <w:t xml:space="preserve">there were 4 new resident </w:t>
      </w:r>
      <w:proofErr w:type="gramStart"/>
      <w:r w:rsidR="00206C83" w:rsidRPr="0091678C">
        <w:rPr>
          <w:rFonts w:cs="Arial"/>
          <w:i/>
          <w:iCs/>
        </w:rPr>
        <w:t>member</w:t>
      </w:r>
      <w:proofErr w:type="gramEnd"/>
      <w:r w:rsidR="00F93E43" w:rsidRPr="0091678C">
        <w:rPr>
          <w:rFonts w:cs="Arial"/>
          <w:i/>
          <w:iCs/>
        </w:rPr>
        <w:t>, directory is available upon request to coolhillpark@gmail.com</w:t>
      </w:r>
    </w:p>
    <w:p w14:paraId="50DB9D65" w14:textId="07A33614" w:rsidR="00D8660E" w:rsidRPr="0091678C" w:rsidRDefault="00D8660E" w:rsidP="00D8660E">
      <w:pPr>
        <w:spacing w:after="160" w:line="259" w:lineRule="auto"/>
        <w:rPr>
          <w:rFonts w:cs="Arial"/>
          <w:i/>
          <w:iCs/>
        </w:rPr>
      </w:pPr>
      <w:r w:rsidRPr="0091678C">
        <w:rPr>
          <w:rFonts w:ascii="Segoe UI Symbol" w:hAnsi="Segoe UI Symbol" w:cs="Segoe UI Symbol"/>
          <w:i/>
          <w:iCs/>
        </w:rPr>
        <w:lastRenderedPageBreak/>
        <w:t>➢</w:t>
      </w:r>
      <w:r w:rsidRPr="0091678C">
        <w:rPr>
          <w:rFonts w:cs="Arial"/>
          <w:i/>
          <w:iCs/>
        </w:rPr>
        <w:t xml:space="preserve"> Last year’s Budget FY19/20 and New Budget FY20/21 – D. Tristano</w:t>
      </w:r>
      <w:r w:rsidR="00206C83" w:rsidRPr="0091678C">
        <w:rPr>
          <w:rFonts w:cs="Arial"/>
          <w:i/>
          <w:iCs/>
        </w:rPr>
        <w:t xml:space="preserve"> –</w:t>
      </w:r>
      <w:r w:rsidR="000904C6" w:rsidRPr="0091678C">
        <w:rPr>
          <w:rFonts w:cs="Arial"/>
          <w:i/>
          <w:iCs/>
        </w:rPr>
        <w:t xml:space="preserve"> </w:t>
      </w:r>
      <w:r w:rsidR="00206C83" w:rsidRPr="0091678C">
        <w:rPr>
          <w:rFonts w:cs="Arial"/>
          <w:i/>
          <w:iCs/>
        </w:rPr>
        <w:t>budget was reviewed</w:t>
      </w:r>
      <w:r w:rsidR="000904C6" w:rsidRPr="0091678C">
        <w:rPr>
          <w:rFonts w:cs="Arial"/>
          <w:i/>
          <w:iCs/>
        </w:rPr>
        <w:t>, actual expenses were under budget</w:t>
      </w:r>
      <w:r w:rsidR="00206C83" w:rsidRPr="0091678C">
        <w:rPr>
          <w:rFonts w:cs="Arial"/>
          <w:i/>
          <w:iCs/>
        </w:rPr>
        <w:t xml:space="preserve"> and </w:t>
      </w:r>
      <w:r w:rsidR="000904C6" w:rsidRPr="0091678C">
        <w:rPr>
          <w:rFonts w:cs="Arial"/>
          <w:i/>
          <w:iCs/>
        </w:rPr>
        <w:t xml:space="preserve">20/21 new budget was </w:t>
      </w:r>
      <w:r w:rsidR="00206C83" w:rsidRPr="0091678C">
        <w:rPr>
          <w:rFonts w:cs="Arial"/>
          <w:i/>
          <w:iCs/>
        </w:rPr>
        <w:t>approved.</w:t>
      </w:r>
      <w:r w:rsidRPr="0091678C">
        <w:rPr>
          <w:rFonts w:cs="Arial"/>
          <w:i/>
          <w:iCs/>
        </w:rPr>
        <w:cr/>
      </w:r>
      <w:r w:rsidRPr="0091678C">
        <w:rPr>
          <w:rFonts w:cs="Arial"/>
          <w:i/>
          <w:iCs/>
        </w:rPr>
        <w:softHyphen/>
      </w:r>
      <w:r w:rsidRPr="0091678C">
        <w:rPr>
          <w:rFonts w:cs="Arial"/>
          <w:i/>
          <w:iCs/>
        </w:rPr>
        <w:softHyphen/>
      </w:r>
      <w:r w:rsidRPr="0091678C">
        <w:rPr>
          <w:rFonts w:cs="Arial"/>
          <w:i/>
          <w:iCs/>
        </w:rPr>
        <w:softHyphen/>
        <w:t>__________________________________________________________________</w:t>
      </w:r>
    </w:p>
    <w:p w14:paraId="63BF7A8D" w14:textId="77777777" w:rsidR="00D8660E" w:rsidRPr="0091678C" w:rsidRDefault="00D8660E" w:rsidP="00D8660E">
      <w:pPr>
        <w:spacing w:after="160" w:line="259" w:lineRule="auto"/>
        <w:rPr>
          <w:rFonts w:cs="Arial"/>
          <w:b/>
          <w:bCs/>
          <w:i/>
          <w:iCs/>
        </w:rPr>
      </w:pPr>
      <w:r w:rsidRPr="0091678C">
        <w:rPr>
          <w:rFonts w:cs="Arial"/>
          <w:b/>
          <w:bCs/>
          <w:i/>
          <w:iCs/>
        </w:rPr>
        <w:t>New Business</w:t>
      </w:r>
    </w:p>
    <w:p w14:paraId="43CD6D48" w14:textId="18AFC60C"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Property Maintenance/Landscaping Projects 2020/21 – </w:t>
      </w:r>
      <w:proofErr w:type="spellStart"/>
      <w:r w:rsidRPr="0091678C">
        <w:rPr>
          <w:rFonts w:cs="Arial"/>
          <w:i/>
          <w:iCs/>
        </w:rPr>
        <w:t>D.Tristano</w:t>
      </w:r>
      <w:proofErr w:type="spellEnd"/>
      <w:r w:rsidR="00206C83" w:rsidRPr="0091678C">
        <w:rPr>
          <w:rFonts w:cs="Arial"/>
          <w:i/>
          <w:iCs/>
        </w:rPr>
        <w:t xml:space="preserve"> –  An additional kayak rack will be purchased and installed near pier 6 area.</w:t>
      </w:r>
    </w:p>
    <w:p w14:paraId="3AE638E0" w14:textId="5CD0C7A8"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Property Maintenance/Improvements –</w:t>
      </w:r>
      <w:proofErr w:type="spellStart"/>
      <w:r w:rsidRPr="0091678C">
        <w:rPr>
          <w:rFonts w:cs="Arial"/>
          <w:i/>
          <w:iCs/>
        </w:rPr>
        <w:t>B.Loeding</w:t>
      </w:r>
      <w:proofErr w:type="spellEnd"/>
      <w:r w:rsidRPr="0091678C">
        <w:rPr>
          <w:rFonts w:cs="Arial"/>
          <w:i/>
          <w:iCs/>
        </w:rPr>
        <w:t>, L. Burmeister</w:t>
      </w:r>
      <w:r w:rsidR="00206C83" w:rsidRPr="0091678C">
        <w:rPr>
          <w:rFonts w:cs="Arial"/>
          <w:i/>
          <w:iCs/>
        </w:rPr>
        <w:t xml:space="preserve"> – Steps will be added to pier 5 and maintenance to update pier 6 step.</w:t>
      </w:r>
    </w:p>
    <w:p w14:paraId="2D20BB6C" w14:textId="42AE9848"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Watercraft Registration/Decals – </w:t>
      </w:r>
      <w:proofErr w:type="spellStart"/>
      <w:r w:rsidRPr="0091678C">
        <w:rPr>
          <w:rFonts w:cs="Arial"/>
          <w:i/>
          <w:iCs/>
        </w:rPr>
        <w:t>D.Tristano</w:t>
      </w:r>
      <w:proofErr w:type="spellEnd"/>
      <w:r w:rsidRPr="0091678C">
        <w:rPr>
          <w:rFonts w:cs="Arial"/>
          <w:i/>
          <w:iCs/>
        </w:rPr>
        <w:t xml:space="preserve">, </w:t>
      </w:r>
      <w:proofErr w:type="spellStart"/>
      <w:r w:rsidRPr="0091678C">
        <w:rPr>
          <w:rFonts w:cs="Arial"/>
          <w:i/>
          <w:iCs/>
        </w:rPr>
        <w:t>P.Werner</w:t>
      </w:r>
      <w:proofErr w:type="spellEnd"/>
      <w:r w:rsidR="00206C83" w:rsidRPr="0091678C">
        <w:rPr>
          <w:rFonts w:cs="Arial"/>
          <w:i/>
          <w:iCs/>
        </w:rPr>
        <w:t xml:space="preserve"> – Watercraft should be registered using form on website with boat guidelines reviewed and respected.</w:t>
      </w:r>
    </w:p>
    <w:p w14:paraId="5BC2F41A" w14:textId="0CEF576F"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Annual Meeting 2021 – June 5, 2021</w:t>
      </w:r>
      <w:r w:rsidR="00F93E43" w:rsidRPr="0091678C">
        <w:rPr>
          <w:rFonts w:cs="Arial"/>
          <w:i/>
          <w:iCs/>
        </w:rPr>
        <w:t xml:space="preserve"> tentative date was set.</w:t>
      </w:r>
    </w:p>
    <w:p w14:paraId="611B696D" w14:textId="77777777" w:rsidR="00D8660E" w:rsidRPr="0091678C" w:rsidRDefault="00D8660E" w:rsidP="00D8660E">
      <w:pPr>
        <w:spacing w:after="160" w:line="259" w:lineRule="auto"/>
        <w:rPr>
          <w:rFonts w:cs="Arial"/>
          <w:i/>
          <w:iCs/>
        </w:rPr>
      </w:pPr>
      <w:r w:rsidRPr="0091678C">
        <w:rPr>
          <w:rFonts w:ascii="Segoe UI Symbol" w:hAnsi="Segoe UI Symbol" w:cs="Segoe UI Symbol"/>
          <w:i/>
          <w:iCs/>
        </w:rPr>
        <w:t>➢</w:t>
      </w:r>
      <w:r w:rsidRPr="0091678C">
        <w:rPr>
          <w:rFonts w:cs="Arial"/>
          <w:i/>
          <w:iCs/>
        </w:rPr>
        <w:t xml:space="preserve"> Any other business:</w:t>
      </w:r>
    </w:p>
    <w:p w14:paraId="2B676579" w14:textId="583DD209" w:rsidR="0066273F" w:rsidRPr="0091678C" w:rsidRDefault="00D8660E" w:rsidP="00D8660E">
      <w:pPr>
        <w:spacing w:after="160" w:line="259" w:lineRule="auto"/>
        <w:rPr>
          <w:rFonts w:ascii="Calibri" w:hAnsi="Calibri" w:cs="Calibri"/>
          <w:b/>
          <w:bCs/>
          <w:i/>
          <w:iCs/>
          <w:szCs w:val="22"/>
        </w:rPr>
      </w:pPr>
      <w:r w:rsidRPr="0091678C">
        <w:rPr>
          <w:rFonts w:cs="Arial"/>
          <w:b/>
          <w:bCs/>
          <w:i/>
          <w:iCs/>
        </w:rPr>
        <w:t>VI. Adjournment</w:t>
      </w:r>
    </w:p>
    <w:sectPr w:rsidR="0066273F" w:rsidRPr="0091678C" w:rsidSect="00D8660E">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2511"/>
    <w:multiLevelType w:val="multilevel"/>
    <w:tmpl w:val="7602B7F8"/>
    <w:lvl w:ilvl="0">
      <w:start w:val="1"/>
      <w:numFmt w:val="bullet"/>
      <w:lvlText w:val=""/>
      <w:lvlJc w:val="left"/>
      <w:pPr>
        <w:tabs>
          <w:tab w:val="num" w:pos="855"/>
        </w:tabs>
        <w:ind w:left="855" w:hanging="360"/>
      </w:pPr>
      <w:rPr>
        <w:rFonts w:ascii="Symbol" w:hAnsi="Symbol" w:hint="default"/>
        <w:sz w:val="20"/>
      </w:rPr>
    </w:lvl>
    <w:lvl w:ilvl="1">
      <w:start w:val="1"/>
      <w:numFmt w:val="bullet"/>
      <w:lvlText w:val="o"/>
      <w:lvlJc w:val="left"/>
      <w:pPr>
        <w:tabs>
          <w:tab w:val="num" w:pos="1575"/>
        </w:tabs>
        <w:ind w:left="1575" w:hanging="360"/>
      </w:pPr>
      <w:rPr>
        <w:rFonts w:ascii="Courier New" w:hAnsi="Courier New" w:cs="Times New Roman" w:hint="default"/>
        <w:sz w:val="20"/>
      </w:rPr>
    </w:lvl>
    <w:lvl w:ilvl="2">
      <w:start w:val="1"/>
      <w:numFmt w:val="bullet"/>
      <w:lvlText w:val=""/>
      <w:lvlJc w:val="left"/>
      <w:pPr>
        <w:tabs>
          <w:tab w:val="num" w:pos="2295"/>
        </w:tabs>
        <w:ind w:left="2295" w:hanging="360"/>
      </w:pPr>
      <w:rPr>
        <w:rFonts w:ascii="Wingdings" w:hAnsi="Wingdings" w:hint="default"/>
        <w:sz w:val="20"/>
      </w:rPr>
    </w:lvl>
    <w:lvl w:ilvl="3">
      <w:start w:val="1"/>
      <w:numFmt w:val="bullet"/>
      <w:lvlText w:val=""/>
      <w:lvlJc w:val="left"/>
      <w:pPr>
        <w:tabs>
          <w:tab w:val="num" w:pos="3015"/>
        </w:tabs>
        <w:ind w:left="3015" w:hanging="360"/>
      </w:pPr>
      <w:rPr>
        <w:rFonts w:ascii="Wingdings" w:hAnsi="Wingdings" w:hint="default"/>
        <w:sz w:val="20"/>
      </w:rPr>
    </w:lvl>
    <w:lvl w:ilvl="4">
      <w:start w:val="1"/>
      <w:numFmt w:val="bullet"/>
      <w:lvlText w:val=""/>
      <w:lvlJc w:val="left"/>
      <w:pPr>
        <w:tabs>
          <w:tab w:val="num" w:pos="3735"/>
        </w:tabs>
        <w:ind w:left="3735" w:hanging="360"/>
      </w:pPr>
      <w:rPr>
        <w:rFonts w:ascii="Wingdings" w:hAnsi="Wingdings" w:hint="default"/>
        <w:sz w:val="20"/>
      </w:rPr>
    </w:lvl>
    <w:lvl w:ilvl="5">
      <w:start w:val="1"/>
      <w:numFmt w:val="bullet"/>
      <w:lvlText w:val=""/>
      <w:lvlJc w:val="left"/>
      <w:pPr>
        <w:tabs>
          <w:tab w:val="num" w:pos="4455"/>
        </w:tabs>
        <w:ind w:left="4455" w:hanging="360"/>
      </w:pPr>
      <w:rPr>
        <w:rFonts w:ascii="Wingdings" w:hAnsi="Wingdings" w:hint="default"/>
        <w:sz w:val="20"/>
      </w:rPr>
    </w:lvl>
    <w:lvl w:ilvl="6">
      <w:start w:val="1"/>
      <w:numFmt w:val="bullet"/>
      <w:lvlText w:val=""/>
      <w:lvlJc w:val="left"/>
      <w:pPr>
        <w:tabs>
          <w:tab w:val="num" w:pos="5175"/>
        </w:tabs>
        <w:ind w:left="5175" w:hanging="360"/>
      </w:pPr>
      <w:rPr>
        <w:rFonts w:ascii="Wingdings" w:hAnsi="Wingdings" w:hint="default"/>
        <w:sz w:val="20"/>
      </w:rPr>
    </w:lvl>
    <w:lvl w:ilvl="7">
      <w:start w:val="1"/>
      <w:numFmt w:val="bullet"/>
      <w:lvlText w:val=""/>
      <w:lvlJc w:val="left"/>
      <w:pPr>
        <w:tabs>
          <w:tab w:val="num" w:pos="5895"/>
        </w:tabs>
        <w:ind w:left="5895" w:hanging="360"/>
      </w:pPr>
      <w:rPr>
        <w:rFonts w:ascii="Wingdings" w:hAnsi="Wingdings" w:hint="default"/>
        <w:sz w:val="20"/>
      </w:rPr>
    </w:lvl>
    <w:lvl w:ilvl="8">
      <w:start w:val="1"/>
      <w:numFmt w:val="bullet"/>
      <w:lvlText w:val=""/>
      <w:lvlJc w:val="left"/>
      <w:pPr>
        <w:tabs>
          <w:tab w:val="num" w:pos="6615"/>
        </w:tabs>
        <w:ind w:left="6615" w:hanging="360"/>
      </w:pPr>
      <w:rPr>
        <w:rFonts w:ascii="Wingdings" w:hAnsi="Wingdings" w:hint="default"/>
        <w:sz w:val="20"/>
      </w:rPr>
    </w:lvl>
  </w:abstractNum>
  <w:abstractNum w:abstractNumId="1" w15:restartNumberingAfterBreak="0">
    <w:nsid w:val="39292603"/>
    <w:multiLevelType w:val="multilevel"/>
    <w:tmpl w:val="7602B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40674207">
    <w:abstractNumId w:val="0"/>
  </w:num>
  <w:num w:numId="2" w16cid:durableId="128176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0E"/>
    <w:rsid w:val="000904C6"/>
    <w:rsid w:val="00206C83"/>
    <w:rsid w:val="00271AC7"/>
    <w:rsid w:val="00410E78"/>
    <w:rsid w:val="0066273F"/>
    <w:rsid w:val="0091678C"/>
    <w:rsid w:val="00A27995"/>
    <w:rsid w:val="00CA1CE8"/>
    <w:rsid w:val="00D8660E"/>
    <w:rsid w:val="00F9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02A8"/>
  <w15:chartTrackingRefBased/>
  <w15:docId w15:val="{8C0334B4-346C-4F5F-BAFC-49E9CD74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60E"/>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660E"/>
    <w:rPr>
      <w:color w:val="0000FF"/>
      <w:u w:val="single"/>
    </w:rPr>
  </w:style>
  <w:style w:type="paragraph" w:styleId="BodyText">
    <w:name w:val="Body Text"/>
    <w:basedOn w:val="Normal"/>
    <w:link w:val="BodyTextChar"/>
    <w:rsid w:val="00D8660E"/>
    <w:rPr>
      <w:sz w:val="20"/>
    </w:rPr>
  </w:style>
  <w:style w:type="character" w:customStyle="1" w:styleId="BodyTextChar">
    <w:name w:val="Body Text Char"/>
    <w:basedOn w:val="DefaultParagraphFont"/>
    <w:link w:val="BodyText"/>
    <w:rsid w:val="00D8660E"/>
    <w:rPr>
      <w:rFonts w:ascii="Arial" w:eastAsia="Times New Roman" w:hAnsi="Arial" w:cs="Times New Roman"/>
      <w:sz w:val="20"/>
      <w:szCs w:val="20"/>
    </w:rPr>
  </w:style>
  <w:style w:type="paragraph" w:styleId="ListParagraph">
    <w:name w:val="List Paragraph"/>
    <w:basedOn w:val="Normal"/>
    <w:uiPriority w:val="34"/>
    <w:qFormat/>
    <w:rsid w:val="00D8660E"/>
    <w:pPr>
      <w:ind w:left="720"/>
      <w:contextualSpacing/>
    </w:pPr>
  </w:style>
  <w:style w:type="paragraph" w:customStyle="1" w:styleId="yiv9349951461msonormal">
    <w:name w:val="yiv9349951461msonormal"/>
    <w:basedOn w:val="Normal"/>
    <w:rsid w:val="00D8660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Tristano</dc:creator>
  <cp:keywords/>
  <dc:description/>
  <cp:lastModifiedBy>Darren Tristano</cp:lastModifiedBy>
  <cp:revision>2</cp:revision>
  <dcterms:created xsi:type="dcterms:W3CDTF">2022-06-10T13:20:00Z</dcterms:created>
  <dcterms:modified xsi:type="dcterms:W3CDTF">2022-06-10T13:20:00Z</dcterms:modified>
</cp:coreProperties>
</file>